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E250C" w:rsidP="009E250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РЕЗОЛЮТИВНАЯ ЧАСТЬ РЕШЕНИЯ</w:t>
      </w:r>
    </w:p>
    <w:p w:rsidR="009E250C" w:rsidP="009E250C">
      <w:pPr>
        <w:pStyle w:val="1"/>
        <w:ind w:firstLine="567"/>
        <w:jc w:val="center"/>
        <w:rPr>
          <w:rStyle w:val="10"/>
          <w:b/>
          <w:sz w:val="24"/>
          <w:szCs w:val="24"/>
        </w:rPr>
      </w:pPr>
      <w:r>
        <w:rPr>
          <w:rStyle w:val="10"/>
          <w:b/>
          <w:sz w:val="24"/>
          <w:szCs w:val="24"/>
        </w:rPr>
        <w:t>ИМЕНЕМ РОССИЙСКОЙ ФЕДЕРАЦИИ</w:t>
      </w:r>
    </w:p>
    <w:p w:rsidR="009E250C" w:rsidP="009E250C">
      <w:pPr>
        <w:pStyle w:val="1"/>
        <w:ind w:firstLine="567"/>
        <w:jc w:val="center"/>
        <w:rPr>
          <w:rStyle w:val="10"/>
          <w:b/>
          <w:sz w:val="24"/>
          <w:szCs w:val="24"/>
        </w:rPr>
      </w:pPr>
    </w:p>
    <w:p w:rsidR="009E250C" w:rsidP="009E250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г.Ханты-Мансийск</w:t>
      </w:r>
      <w:r>
        <w:rPr>
          <w:rStyle w:val="10"/>
          <w:sz w:val="24"/>
          <w:szCs w:val="24"/>
        </w:rPr>
        <w:t xml:space="preserve">                                                                                       01 сентября 2025 года</w:t>
      </w:r>
    </w:p>
    <w:p w:rsidR="009E250C" w:rsidP="009E250C">
      <w:pPr>
        <w:pStyle w:val="1"/>
        <w:ind w:firstLine="567"/>
        <w:jc w:val="both"/>
        <w:rPr>
          <w:rStyle w:val="10"/>
          <w:sz w:val="24"/>
          <w:szCs w:val="24"/>
        </w:rPr>
      </w:pPr>
    </w:p>
    <w:p w:rsidR="009E250C" w:rsidP="009E250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судебного участка №2 Ханты-Мансийского судебного района Ханты-Мансийского автономного округа-Югры Новокшенова О.А.,</w:t>
      </w:r>
    </w:p>
    <w:p w:rsidR="009E250C" w:rsidP="009E250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рассмотрев в порядке упрощенного производства гражданское дело №2-1656-2802/2025 по иску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АйДи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</w:t>
      </w:r>
      <w:r>
        <w:rPr>
          <w:sz w:val="24"/>
          <w:szCs w:val="24"/>
        </w:rPr>
        <w:t xml:space="preserve"> к Зыряновой </w:t>
      </w:r>
      <w:r w:rsidR="00A969C7">
        <w:rPr>
          <w:sz w:val="24"/>
          <w:szCs w:val="24"/>
        </w:rPr>
        <w:t>**</w:t>
      </w:r>
      <w:r w:rsidR="00A969C7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,  </w:t>
      </w:r>
    </w:p>
    <w:p w:rsidR="009E250C" w:rsidP="009E250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Руководствуясь ст.ст.12, 194-197, 232.4 Гражданского процессуального кодекса Российской Федерации, мировой судья</w:t>
      </w:r>
    </w:p>
    <w:p w:rsidR="009E250C" w:rsidP="009E250C">
      <w:pPr>
        <w:pStyle w:val="1"/>
        <w:spacing w:before="120" w:after="120"/>
        <w:ind w:firstLine="567"/>
        <w:jc w:val="center"/>
        <w:rPr>
          <w:rStyle w:val="10"/>
          <w:sz w:val="24"/>
          <w:szCs w:val="24"/>
        </w:rPr>
      </w:pPr>
      <w:r>
        <w:rPr>
          <w:rStyle w:val="10"/>
          <w:b/>
          <w:sz w:val="24"/>
          <w:szCs w:val="24"/>
        </w:rPr>
        <w:t>РЕШИЛ</w:t>
      </w:r>
      <w:r>
        <w:rPr>
          <w:rStyle w:val="10"/>
          <w:sz w:val="24"/>
          <w:szCs w:val="24"/>
        </w:rPr>
        <w:t>:</w:t>
      </w:r>
    </w:p>
    <w:p w:rsidR="009E250C" w:rsidP="009E250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Исковые требования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АйДи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</w:t>
      </w:r>
      <w:r>
        <w:rPr>
          <w:sz w:val="24"/>
          <w:szCs w:val="24"/>
        </w:rPr>
        <w:t xml:space="preserve"> к Зыряновой </w:t>
      </w:r>
      <w:r w:rsidR="00A969C7">
        <w:rPr>
          <w:sz w:val="24"/>
          <w:szCs w:val="24"/>
        </w:rPr>
        <w:t>**</w:t>
      </w:r>
      <w:r w:rsidR="00A969C7">
        <w:rPr>
          <w:sz w:val="24"/>
          <w:szCs w:val="24"/>
        </w:rPr>
        <w:t xml:space="preserve">*  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 взыскании задолженности по договору</w:t>
      </w:r>
      <w:r>
        <w:rPr>
          <w:rStyle w:val="10"/>
          <w:sz w:val="24"/>
          <w:szCs w:val="24"/>
        </w:rPr>
        <w:t xml:space="preserve"> удовлетворить.</w:t>
      </w:r>
    </w:p>
    <w:p w:rsidR="009E250C" w:rsidP="009E250C">
      <w:pPr>
        <w:pStyle w:val="21"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Взыскать с </w:t>
      </w:r>
      <w:r>
        <w:rPr>
          <w:sz w:val="24"/>
          <w:szCs w:val="24"/>
        </w:rPr>
        <w:t xml:space="preserve">Зыряновой </w:t>
      </w:r>
      <w:r w:rsidR="00A969C7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(ИНН </w:t>
      </w:r>
      <w:r w:rsidR="00A969C7">
        <w:rPr>
          <w:sz w:val="24"/>
          <w:szCs w:val="24"/>
        </w:rPr>
        <w:t xml:space="preserve">***  </w:t>
      </w:r>
      <w:r>
        <w:rPr>
          <w:sz w:val="24"/>
          <w:szCs w:val="24"/>
        </w:rPr>
        <w:t xml:space="preserve">) </w:t>
      </w:r>
      <w:r>
        <w:rPr>
          <w:rStyle w:val="10"/>
          <w:sz w:val="24"/>
          <w:szCs w:val="24"/>
        </w:rPr>
        <w:t>в</w:t>
      </w:r>
      <w:r w:rsidRPr="009E25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ООО ПКО </w:t>
      </w:r>
      <w:r>
        <w:rPr>
          <w:sz w:val="24"/>
          <w:szCs w:val="24"/>
        </w:rPr>
        <w:t>АйДи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Коллект</w:t>
      </w:r>
      <w:r>
        <w:rPr>
          <w:sz w:val="24"/>
          <w:szCs w:val="24"/>
        </w:rPr>
        <w:t xml:space="preserve"> 23214,43</w:t>
      </w:r>
      <w:r>
        <w:rPr>
          <w:rStyle w:val="10"/>
          <w:sz w:val="24"/>
          <w:szCs w:val="24"/>
        </w:rPr>
        <w:t xml:space="preserve"> руб. – в счет задолженности, 4000 руб. – в чет госпошлины, 74,40 руб. – почтовые расходы.</w:t>
      </w:r>
    </w:p>
    <w:p w:rsidR="009E250C" w:rsidP="009E250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по результатам рассмотрения дела в порядке упрощенного производства может быть обжаловано в Ханты-Мансийский районный суд Ханты-Мансийского автономного округа-Югры </w:t>
      </w:r>
      <w:r>
        <w:rPr>
          <w:rStyle w:val="10"/>
          <w:sz w:val="24"/>
          <w:szCs w:val="24"/>
        </w:rPr>
        <w:t>через мирового судью</w:t>
      </w:r>
      <w:r>
        <w:rPr>
          <w:rStyle w:val="10"/>
          <w:sz w:val="24"/>
          <w:szCs w:val="24"/>
        </w:rPr>
        <w:t xml:space="preserve"> судебного участка №2 Ханты-Мансийского судебного района Ханты-Мансийского автономного округа-Югры в течение 15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форме.</w:t>
      </w:r>
    </w:p>
    <w:p w:rsidR="009E250C" w:rsidP="009E250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Разъяснить сторонам положения ч.ч.2,3,4,5 ст.232.4 Гражданского процессуального кодекса Российской Федерации по заявлению лиц, участвующих в деле, их представителей или в случае подачи апелляционной жалобы, представления по делу, рассматриваемому в порядке упрощенного производства, суд составляет мотивированное решение.</w:t>
      </w:r>
    </w:p>
    <w:p w:rsidR="009E250C" w:rsidP="009E250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 w:rsidR="009E250C" w:rsidP="009E250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 w:rsidR="009E250C" w:rsidP="009E250C">
      <w:pPr>
        <w:pStyle w:val="1"/>
        <w:widowControl/>
        <w:ind w:firstLine="567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 xml:space="preserve"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 </w:t>
      </w:r>
    </w:p>
    <w:p w:rsidR="009E250C" w:rsidP="009E250C">
      <w:pPr>
        <w:pStyle w:val="1"/>
        <w:jc w:val="both"/>
        <w:rPr>
          <w:rStyle w:val="10"/>
          <w:sz w:val="24"/>
          <w:szCs w:val="24"/>
        </w:rPr>
      </w:pPr>
    </w:p>
    <w:p w:rsidR="009E250C" w:rsidP="009E250C">
      <w:pPr>
        <w:pStyle w:val="1"/>
        <w:jc w:val="both"/>
        <w:rPr>
          <w:rStyle w:val="10"/>
          <w:sz w:val="24"/>
          <w:szCs w:val="24"/>
        </w:rPr>
      </w:pPr>
    </w:p>
    <w:p w:rsidR="009E250C" w:rsidP="009E250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E250C" w:rsidP="009E250C">
      <w:pPr>
        <w:pStyle w:val="1"/>
        <w:jc w:val="both"/>
        <w:rPr>
          <w:rStyle w:val="10"/>
          <w:sz w:val="24"/>
          <w:szCs w:val="24"/>
        </w:rPr>
      </w:pPr>
    </w:p>
    <w:p w:rsidR="009E250C" w:rsidP="009E250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Копия верна:</w:t>
      </w:r>
    </w:p>
    <w:p w:rsidR="009E250C" w:rsidP="009E250C">
      <w:pPr>
        <w:pStyle w:val="1"/>
        <w:jc w:val="both"/>
        <w:rPr>
          <w:rStyle w:val="10"/>
          <w:sz w:val="24"/>
          <w:szCs w:val="24"/>
        </w:rPr>
      </w:pPr>
      <w:r>
        <w:rPr>
          <w:rStyle w:val="10"/>
          <w:sz w:val="24"/>
          <w:szCs w:val="24"/>
        </w:rPr>
        <w:t>Мировой судья                                                                                                 О.А. Новокшенова</w:t>
      </w:r>
    </w:p>
    <w:p w:rsidR="009E250C" w:rsidP="009E250C"/>
    <w:p w:rsidR="009E250C" w:rsidP="009E250C"/>
    <w:p w:rsidR="009E250C" w:rsidP="009E250C"/>
    <w:p w:rsidR="009E250C" w:rsidP="009E250C"/>
    <w:p w:rsidR="003937A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D"/>
    <w:rsid w:val="003937A1"/>
    <w:rsid w:val="007F02DD"/>
    <w:rsid w:val="009E250C"/>
    <w:rsid w:val="00A969C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1561287-D6DA-4183-90EC-24228AC74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50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Обычный1"/>
    <w:qFormat/>
    <w:rsid w:val="009E250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1"/>
    <w:rsid w:val="009E250C"/>
    <w:pPr>
      <w:widowControl/>
      <w:jc w:val="center"/>
    </w:pPr>
    <w:rPr>
      <w:sz w:val="28"/>
    </w:rPr>
  </w:style>
  <w:style w:type="character" w:customStyle="1" w:styleId="10">
    <w:name w:val="Основной шрифт абзаца1"/>
    <w:rsid w:val="009E250C"/>
  </w:style>
  <w:style w:type="paragraph" w:styleId="BalloonText">
    <w:name w:val="Balloon Text"/>
    <w:basedOn w:val="Normal"/>
    <w:link w:val="a"/>
    <w:uiPriority w:val="99"/>
    <w:semiHidden/>
    <w:unhideWhenUsed/>
    <w:rsid w:val="009E25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E25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